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AE" w:rsidRPr="005E3C4D" w:rsidRDefault="003572AE" w:rsidP="003572AE">
      <w:pPr>
        <w:pStyle w:val="NormalWeb"/>
        <w:jc w:val="center"/>
        <w:rPr>
          <w:sz w:val="28"/>
          <w:szCs w:val="28"/>
          <w:lang w:val="el-GR"/>
        </w:rPr>
      </w:pPr>
      <w:bookmarkStart w:id="0" w:name="_GoBack"/>
      <w:r w:rsidRPr="005E3C4D">
        <w:rPr>
          <w:rStyle w:val="Strong"/>
          <w:sz w:val="28"/>
          <w:szCs w:val="28"/>
          <w:lang w:val="el-GR"/>
        </w:rPr>
        <w:t xml:space="preserve">ΕΚΔΗΛΩΣΗ ΥΠΟΔΟΧΗΣ ΤΩΝ ΠΟΛΙΤΙΣΤΙΚΩΝ ΘΗΣΑΥΡΩΝ </w:t>
      </w:r>
      <w:r w:rsidRPr="005E3C4D">
        <w:rPr>
          <w:b/>
          <w:bCs/>
          <w:sz w:val="28"/>
          <w:szCs w:val="28"/>
          <w:lang w:val="el-GR"/>
        </w:rPr>
        <w:br/>
      </w:r>
      <w:r w:rsidRPr="005E3C4D">
        <w:rPr>
          <w:rStyle w:val="Strong"/>
          <w:sz w:val="28"/>
          <w:szCs w:val="28"/>
          <w:lang w:val="el-GR"/>
        </w:rPr>
        <w:t xml:space="preserve">ΠΟΥ ΕΠΑΝΑΠΑΤΡΙΣΘΗΚΑΝ ΤΟΝ ΑΥΓΟΥΣΤΟ ΤΟΥ 2015 </w:t>
      </w:r>
      <w:r w:rsidRPr="005E3C4D">
        <w:rPr>
          <w:b/>
          <w:bCs/>
          <w:sz w:val="28"/>
          <w:szCs w:val="28"/>
          <w:lang w:val="el-GR"/>
        </w:rPr>
        <w:br/>
      </w:r>
      <w:r w:rsidRPr="005E3C4D">
        <w:rPr>
          <w:rStyle w:val="Strong"/>
          <w:sz w:val="28"/>
          <w:szCs w:val="28"/>
          <w:lang w:val="el-GR"/>
        </w:rPr>
        <w:t xml:space="preserve">ΑΠΟ ΤΗ ΓΕΡΜΑΝΙΑ </w:t>
      </w:r>
      <w:r w:rsidRPr="005E3C4D">
        <w:rPr>
          <w:b/>
          <w:bCs/>
          <w:sz w:val="28"/>
          <w:szCs w:val="28"/>
          <w:lang w:val="el-GR"/>
        </w:rPr>
        <w:br/>
      </w:r>
      <w:r w:rsidRPr="005E3C4D">
        <w:rPr>
          <w:rStyle w:val="Strong"/>
          <w:sz w:val="28"/>
          <w:szCs w:val="28"/>
          <w:lang w:val="el-GR"/>
        </w:rPr>
        <w:t xml:space="preserve">ΚΑΙ ΠΑΡΟΥΣΙΑΣΗ ΤΟΥ ΠΡΟΓΡΑΜΜΑΤΟΣ </w:t>
      </w:r>
      <w:r w:rsidRPr="005E3C4D">
        <w:rPr>
          <w:b/>
          <w:bCs/>
          <w:sz w:val="28"/>
          <w:szCs w:val="28"/>
          <w:lang w:val="el-GR"/>
        </w:rPr>
        <w:br/>
      </w:r>
      <w:r w:rsidRPr="005E3C4D">
        <w:rPr>
          <w:rStyle w:val="Strong"/>
          <w:sz w:val="28"/>
          <w:szCs w:val="28"/>
          <w:lang w:val="el-GR"/>
        </w:rPr>
        <w:t>ΣΥΝΤΗΡΗΣΗΣ ΕΠΑΝΑΠΑΤΡΙΣΘΕΝΤΩΝ ΘΗΣΑΥΡΩΝ</w:t>
      </w:r>
    </w:p>
    <w:p w:rsidR="003572AE" w:rsidRPr="005E3C4D" w:rsidRDefault="003572AE" w:rsidP="003572AE">
      <w:pPr>
        <w:pStyle w:val="NormalWeb"/>
        <w:rPr>
          <w:sz w:val="28"/>
          <w:szCs w:val="28"/>
          <w:lang w:val="el-GR"/>
        </w:rPr>
      </w:pPr>
      <w:r w:rsidRPr="005E3C4D">
        <w:rPr>
          <w:sz w:val="28"/>
          <w:szCs w:val="28"/>
        </w:rPr>
        <w:t> </w:t>
      </w:r>
    </w:p>
    <w:p w:rsidR="003572AE" w:rsidRPr="005E3C4D" w:rsidRDefault="003572AE" w:rsidP="003572AE">
      <w:pPr>
        <w:pStyle w:val="NormalWeb"/>
        <w:rPr>
          <w:sz w:val="28"/>
          <w:szCs w:val="28"/>
          <w:lang w:val="el-GR"/>
        </w:rPr>
      </w:pPr>
      <w:r w:rsidRPr="005E3C4D">
        <w:rPr>
          <w:sz w:val="28"/>
          <w:szCs w:val="28"/>
          <w:lang w:val="el-GR"/>
        </w:rPr>
        <w:t>Την Τρίτη, 15 Σεπτεμβρίου 2015 και ώρα 10.00 π.μ. διοργανώνεται στο Βυζαντινό Μουσείο του Ιδρύματος Αρχιεπισκόπου Μακαρίου Γ΄ εκδήλωση υποδοχής θησαυρών, οι οποίοι επαναπατρίσθηκαν από το Μόναχο της Γερμανίας, στις 28 Αυγούστου 2015. Παράλληλα,</w:t>
      </w:r>
      <w:r w:rsidRPr="005E3C4D">
        <w:rPr>
          <w:sz w:val="28"/>
          <w:szCs w:val="28"/>
        </w:rPr>
        <w:t> </w:t>
      </w:r>
      <w:r w:rsidRPr="005E3C4D">
        <w:rPr>
          <w:sz w:val="28"/>
          <w:szCs w:val="28"/>
          <w:lang w:val="el-GR"/>
        </w:rPr>
        <w:t xml:space="preserve"> θα παρουσιαστεί το Πρόγραμμα Συντήρησης όλων των επαναπατρισθέντων θησαυρών από το Μόναχο και το οποίο γίνεται σε συνεργασία με την κυβέρνηση της Ελβετικής Ομοσπονδίας.</w:t>
      </w:r>
    </w:p>
    <w:p w:rsidR="003572AE" w:rsidRPr="005E3C4D" w:rsidRDefault="003572AE" w:rsidP="003572AE">
      <w:pPr>
        <w:pStyle w:val="NormalWeb"/>
        <w:rPr>
          <w:sz w:val="28"/>
          <w:szCs w:val="28"/>
          <w:lang w:val="el-GR"/>
        </w:rPr>
      </w:pPr>
      <w:r w:rsidRPr="005E3C4D">
        <w:rPr>
          <w:sz w:val="28"/>
          <w:szCs w:val="28"/>
          <w:lang w:val="el-GR"/>
        </w:rPr>
        <w:br/>
        <w:t xml:space="preserve">Την Εκδήλωση θα χαιρετίσουν η Α.Ε. ο πρέσβης της Ελβετίας κ. </w:t>
      </w:r>
      <w:r w:rsidRPr="005E3C4D">
        <w:rPr>
          <w:sz w:val="28"/>
          <w:szCs w:val="28"/>
        </w:rPr>
        <w:t>Peter</w:t>
      </w:r>
      <w:r w:rsidRPr="005E3C4D">
        <w:rPr>
          <w:sz w:val="28"/>
          <w:szCs w:val="28"/>
          <w:lang w:val="el-GR"/>
        </w:rPr>
        <w:t xml:space="preserve"> </w:t>
      </w:r>
      <w:r w:rsidRPr="005E3C4D">
        <w:rPr>
          <w:sz w:val="28"/>
          <w:szCs w:val="28"/>
        </w:rPr>
        <w:t>Reinhardt</w:t>
      </w:r>
      <w:r w:rsidRPr="005E3C4D">
        <w:rPr>
          <w:sz w:val="28"/>
          <w:szCs w:val="28"/>
          <w:lang w:val="el-GR"/>
        </w:rPr>
        <w:t>,</w:t>
      </w:r>
      <w:r w:rsidRPr="005E3C4D">
        <w:rPr>
          <w:sz w:val="28"/>
          <w:szCs w:val="28"/>
        </w:rPr>
        <w:t>                         </w:t>
      </w:r>
      <w:r w:rsidRPr="005E3C4D">
        <w:rPr>
          <w:sz w:val="28"/>
          <w:szCs w:val="28"/>
          <w:lang w:val="el-GR"/>
        </w:rPr>
        <w:t xml:space="preserve"> </w:t>
      </w:r>
      <w:r w:rsidRPr="005E3C4D">
        <w:rPr>
          <w:sz w:val="28"/>
          <w:szCs w:val="28"/>
        </w:rPr>
        <w:t>o</w:t>
      </w:r>
      <w:r w:rsidRPr="005E3C4D">
        <w:rPr>
          <w:sz w:val="28"/>
          <w:szCs w:val="28"/>
          <w:lang w:val="el-GR"/>
        </w:rPr>
        <w:t xml:space="preserve"> Έντιμος Υπουργός Μεταφορών, Επικοινωνιών και Έργων κ. Μάριος Δημητριάδης και</w:t>
      </w:r>
      <w:r w:rsidRPr="005E3C4D">
        <w:rPr>
          <w:sz w:val="28"/>
          <w:szCs w:val="28"/>
        </w:rPr>
        <w:t>         </w:t>
      </w:r>
      <w:r w:rsidRPr="005E3C4D">
        <w:rPr>
          <w:sz w:val="28"/>
          <w:szCs w:val="28"/>
          <w:lang w:val="el-GR"/>
        </w:rPr>
        <w:t xml:space="preserve"> η Α.Μ. ο Αρχιεπίσκοπος Κύπρου κ.κ. Χρυσόστομος Β΄. </w:t>
      </w:r>
    </w:p>
    <w:p w:rsidR="003572AE" w:rsidRPr="005E3C4D" w:rsidRDefault="003572AE" w:rsidP="003572AE">
      <w:pPr>
        <w:pStyle w:val="NormalWeb"/>
        <w:rPr>
          <w:sz w:val="28"/>
          <w:szCs w:val="28"/>
          <w:lang w:val="el-GR"/>
        </w:rPr>
      </w:pPr>
      <w:r w:rsidRPr="005E3C4D">
        <w:rPr>
          <w:sz w:val="28"/>
          <w:szCs w:val="28"/>
          <w:lang w:val="el-GR"/>
        </w:rPr>
        <w:t>Στο Πρόγραμμα συμμετέχει η Ελβετική Κυβέρνηση με ποσόν 100,000 φράγκων το οποίο αντιπροσωπεύει το 22% των εξόδων του Προγράμματος. Τη συντήρηση των έργων αναλαμβάνει το Τμήμα Αρχαιοτήτων Κύπρου σε συνεργασία με το Βυζαντινό Μουσείο Ιδρύματος Αρχιεπισκόπου Μακαρίου Γ΄ και το Βυζαντινό και Χριστιανικό Μουσείο Αθηνών.</w:t>
      </w:r>
      <w:r w:rsidRPr="005E3C4D">
        <w:rPr>
          <w:sz w:val="28"/>
          <w:szCs w:val="28"/>
          <w:lang w:val="el-GR"/>
        </w:rPr>
        <w:br/>
      </w:r>
      <w:r w:rsidRPr="005E3C4D">
        <w:rPr>
          <w:sz w:val="28"/>
          <w:szCs w:val="28"/>
          <w:lang w:val="el-GR"/>
        </w:rPr>
        <w:br/>
        <w:t>Θα ακολουθήσει ξενάγηση και παρουσίαση των επαναπατρισθέντων εκκλησιαστικών θησαυρών και επεξήγηση του Προγράμματος Συντήρησης και Αποκατάστασης όλων των έργων, που επαναπατρίσθηκαν από τη Γερμανία, σε διαφορετικές χρονικές περιόδους.</w:t>
      </w:r>
    </w:p>
    <w:p w:rsidR="003572AE" w:rsidRPr="005E3C4D" w:rsidRDefault="003572AE" w:rsidP="003572AE">
      <w:pPr>
        <w:pStyle w:val="NormalWeb"/>
        <w:rPr>
          <w:sz w:val="28"/>
          <w:szCs w:val="28"/>
          <w:lang w:val="el-GR"/>
        </w:rPr>
      </w:pPr>
      <w:r w:rsidRPr="005E3C4D">
        <w:rPr>
          <w:sz w:val="28"/>
          <w:szCs w:val="28"/>
          <w:lang w:val="el-GR"/>
        </w:rPr>
        <w:t>Στους θησαυρούς, που επαναπατρίσθηκαν, περιλαμβάνονται τοιχογραφίες, ζεύγη βημοθύρων, εικόνες και χειρόγραφα βιβλία. Επαναπατρίσθηκαν, επίσης, 7 προϊστορικές αρχαιότητες οι οποίες μεταφέρθηκαν στο Κυπριακό Μουσείο στη Λευκωσία.</w:t>
      </w:r>
    </w:p>
    <w:bookmarkEnd w:id="0"/>
    <w:p w:rsidR="005B7CA8" w:rsidRDefault="005E3C4D"/>
    <w:sectPr w:rsidR="005B7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B8"/>
    <w:rsid w:val="000544CF"/>
    <w:rsid w:val="003572AE"/>
    <w:rsid w:val="00576962"/>
    <w:rsid w:val="005E3C4D"/>
    <w:rsid w:val="00745CB8"/>
    <w:rsid w:val="009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57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57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2015-09-15T09:41:00Z</dcterms:created>
  <dcterms:modified xsi:type="dcterms:W3CDTF">2015-09-15T09:58:00Z</dcterms:modified>
</cp:coreProperties>
</file>