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26" w:rsidRPr="003A1F26" w:rsidRDefault="003A1F26" w:rsidP="003A1F26">
      <w:pPr>
        <w:pStyle w:val="NormalWeb"/>
        <w:jc w:val="both"/>
        <w:rPr>
          <w:rFonts w:ascii="Arial" w:hAnsi="Arial" w:cs="Arial"/>
          <w:b/>
          <w:lang w:val="el-GR"/>
        </w:rPr>
      </w:pPr>
      <w:r w:rsidRPr="003A1F26">
        <w:rPr>
          <w:rFonts w:ascii="Arial" w:hAnsi="Arial" w:cs="Arial"/>
          <w:b/>
          <w:lang w:val="el-GR"/>
        </w:rPr>
        <w:t>Δηλώσεις Μακαριωτάτου στα Μ.Μ.Ε.</w:t>
      </w:r>
    </w:p>
    <w:p w:rsidR="003A1F26" w:rsidRPr="003A1F26" w:rsidRDefault="003A1F26" w:rsidP="003A1F26">
      <w:pPr>
        <w:pStyle w:val="NormalWeb"/>
        <w:jc w:val="both"/>
        <w:rPr>
          <w:rFonts w:ascii="Arial" w:hAnsi="Arial" w:cs="Arial"/>
          <w:sz w:val="18"/>
          <w:szCs w:val="18"/>
          <w:lang w:val="el-GR"/>
        </w:rPr>
      </w:pPr>
      <w:r w:rsidRPr="003A1F26">
        <w:rPr>
          <w:rFonts w:ascii="Arial" w:hAnsi="Arial" w:cs="Arial"/>
          <w:lang w:val="el-GR"/>
        </w:rPr>
        <w:t>Πριν από την αναχώρησή του ο</w:t>
      </w:r>
      <w:r>
        <w:rPr>
          <w:rFonts w:ascii="Arial" w:hAnsi="Arial" w:cs="Arial"/>
        </w:rPr>
        <w:t> </w:t>
      </w:r>
      <w:r w:rsidRPr="003A1F26">
        <w:rPr>
          <w:rFonts w:ascii="Arial" w:hAnsi="Arial" w:cs="Arial"/>
          <w:lang w:val="el-GR"/>
        </w:rPr>
        <w:t>Μακαριώτατος μίλησε στα Μ.Μ.Ε. για το ταξίδι του στη Γεωργία. Είπε ότι αυτό γίνεται ύστερα από πρόσκληση του Πατριάρχη της χώρας Ηλιού «για την ειρηνική επίσκεψη μας στην Τυφλίδα. Εκεί θα έχουμε την ευκαιρία να δούμε από κοντά και την ιεραρχία, και τον κλήρο και το λαό της Γεωργίας, θα ανταλλάξουμε απόψεις για θέματα που απασχολούν και τις δύο εκκλησίες αλλά και ολόκληρη την ορθοδοξία» είπε.</w:t>
      </w:r>
      <w:r>
        <w:rPr>
          <w:rFonts w:ascii="Arial" w:hAnsi="Arial" w:cs="Arial"/>
        </w:rPr>
        <w:t> </w:t>
      </w:r>
    </w:p>
    <w:p w:rsidR="003A1F26" w:rsidRPr="003A1F26" w:rsidRDefault="003A1F26" w:rsidP="003A1F26">
      <w:pPr>
        <w:pStyle w:val="NormalWeb"/>
        <w:jc w:val="both"/>
        <w:rPr>
          <w:rFonts w:ascii="Arial" w:hAnsi="Arial" w:cs="Arial"/>
          <w:sz w:val="18"/>
          <w:szCs w:val="18"/>
          <w:lang w:val="el-GR"/>
        </w:rPr>
      </w:pPr>
      <w:r w:rsidRPr="003A1F26">
        <w:rPr>
          <w:rFonts w:ascii="Arial" w:hAnsi="Arial" w:cs="Arial"/>
          <w:lang w:val="el-GR"/>
        </w:rPr>
        <w:t>Πρόσθεσε ότι τέτοιες συναντήσεις «είναι χρήσιμες όπως πάντοτε. Πιστεύουμε ότι αυτές οι συναντήσεις προάγουν την αγάπη και τη καλή συνεργασία μεταξύ των εκκλησιών. Ο Προκαθήμενος της Εκκλησίας της Γεωργίας είναι λίαν αγαπητός αδελφός και έτσι θα έχουμε τη χαρά για πέντε μέρες να είμαστε αιχμάλωτοι της αγάπης του».</w:t>
      </w:r>
    </w:p>
    <w:p w:rsidR="003A1F26" w:rsidRPr="003A1F26" w:rsidRDefault="003A1F26" w:rsidP="003A1F26">
      <w:pPr>
        <w:pStyle w:val="NormalWeb"/>
        <w:jc w:val="both"/>
        <w:rPr>
          <w:rFonts w:ascii="Arial" w:hAnsi="Arial" w:cs="Arial"/>
          <w:sz w:val="18"/>
          <w:szCs w:val="18"/>
          <w:lang w:val="el-GR"/>
        </w:rPr>
      </w:pPr>
      <w:r w:rsidRPr="003A1F26">
        <w:rPr>
          <w:rFonts w:ascii="Arial" w:hAnsi="Arial" w:cs="Arial"/>
          <w:lang w:val="el-GR"/>
        </w:rPr>
        <w:t>Ο Μακαριώτατος αναφέρθηκε και στο θέμα του δικαίου της θάλασσας, υπογραμμίζοντας ότι η Τουρκία κακώς συμπεριφέρεται όπως συμπεριφέρεται, στις έρευνες που διεξάγει η Κυπριακή Δημοκρατία για ανεύρεση υδρογονανθράκων στη δική της Αποκλειστική Οικονομική Ζώνη.</w:t>
      </w:r>
    </w:p>
    <w:p w:rsidR="003A1F26" w:rsidRPr="003A1F26" w:rsidRDefault="003A1F26" w:rsidP="003A1F26">
      <w:pPr>
        <w:pStyle w:val="NormalWeb"/>
        <w:jc w:val="both"/>
        <w:rPr>
          <w:rFonts w:ascii="Arial" w:hAnsi="Arial" w:cs="Arial"/>
          <w:sz w:val="18"/>
          <w:szCs w:val="18"/>
          <w:lang w:val="el-GR"/>
        </w:rPr>
      </w:pPr>
      <w:r w:rsidRPr="003A1F26">
        <w:rPr>
          <w:rFonts w:ascii="Arial" w:hAnsi="Arial" w:cs="Arial"/>
          <w:lang w:val="el-GR"/>
        </w:rPr>
        <w:t>«Η Τουρκία θα φωνάξει καλά και θα γαυγίσει και στο τέλος θα σιωπήσει", τόνισε ο Μακαριώτατος. "Χώρα η οποία δεν έχει υπογράψει το Δίκαιο της Θάλασσας νομίζω ότι δεν δικαιούται να ομιλεί για το Δίκαιο της Θαλάσσης. Υπάρχουν διεθνείς κανόνες και οφείλει να τους σέβεται», είπε.</w:t>
      </w:r>
      <w:r>
        <w:rPr>
          <w:rFonts w:ascii="Arial" w:hAnsi="Arial" w:cs="Arial"/>
        </w:rPr>
        <w:t> </w:t>
      </w:r>
    </w:p>
    <w:p w:rsidR="003A1F26" w:rsidRPr="003A1F26" w:rsidRDefault="003A1F26" w:rsidP="003A1F26">
      <w:pPr>
        <w:pStyle w:val="NormalWeb"/>
        <w:jc w:val="both"/>
        <w:rPr>
          <w:rFonts w:ascii="Arial" w:hAnsi="Arial" w:cs="Arial"/>
          <w:sz w:val="18"/>
          <w:szCs w:val="18"/>
          <w:lang w:val="el-GR"/>
        </w:rPr>
      </w:pPr>
      <w:r w:rsidRPr="003A1F26">
        <w:rPr>
          <w:rFonts w:ascii="Arial" w:hAnsi="Arial" w:cs="Arial"/>
          <w:lang w:val="el-GR"/>
        </w:rPr>
        <w:t>"Σύμφωνα με το Δίκαιο της Θαλάσσης", σημείωσε, «η περιοχή της Τουρκίας είναι ελάχιστη και μέσα σ' αυτή τη ζώνη που υπάγεται κοντά της και μπορεί να την εκμεταλλευθεί έχει δικαίωμα να πάει να κάνει να έρευνες. Σε ζώνες που ανήκουν σε άλλα κράτη όπως στη περίπτωση τη δική μας νομίζω ότι κακώς συμπεριφέρεται όπως συμπεριφέρεται και αν θέλει να έχει ευρωπαϊκή πορεία οφείλει να μάθει να συνεργάζεται και να συμπεριφέρεται ευρωπαϊκά» (πηγή: ΚΥΠΕ).</w:t>
      </w:r>
    </w:p>
    <w:p w:rsidR="003A1F26" w:rsidRDefault="003A1F26" w:rsidP="003A1F26">
      <w:pPr>
        <w:pStyle w:val="NormalWeb"/>
        <w:jc w:val="both"/>
        <w:rPr>
          <w:rFonts w:ascii="Arial" w:hAnsi="Arial" w:cs="Arial"/>
          <w:sz w:val="18"/>
          <w:szCs w:val="18"/>
        </w:rPr>
      </w:pPr>
      <w:proofErr w:type="spellStart"/>
      <w:proofErr w:type="gramStart"/>
      <w:r>
        <w:rPr>
          <w:rFonts w:ascii="Arial" w:hAnsi="Arial" w:cs="Arial"/>
        </w:rPr>
        <w:t>Ιερά</w:t>
      </w:r>
      <w:proofErr w:type="spellEnd"/>
      <w:r>
        <w:rPr>
          <w:rFonts w:ascii="Arial" w:hAnsi="Arial" w:cs="Arial"/>
        </w:rPr>
        <w:t xml:space="preserve"> </w:t>
      </w:r>
      <w:proofErr w:type="spellStart"/>
      <w:r>
        <w:rPr>
          <w:rFonts w:ascii="Arial" w:hAnsi="Arial" w:cs="Arial"/>
        </w:rPr>
        <w:t>Αρχιεπισκοπή</w:t>
      </w:r>
      <w:proofErr w:type="spellEnd"/>
      <w:r>
        <w:rPr>
          <w:rFonts w:ascii="Arial" w:hAnsi="Arial" w:cs="Arial"/>
        </w:rPr>
        <w:t xml:space="preserve"> </w:t>
      </w:r>
      <w:proofErr w:type="spellStart"/>
      <w:r>
        <w:rPr>
          <w:rFonts w:ascii="Arial" w:hAnsi="Arial" w:cs="Arial"/>
        </w:rPr>
        <w:t>Κύπρου</w:t>
      </w:r>
      <w:proofErr w:type="spellEnd"/>
      <w:r>
        <w:rPr>
          <w:rFonts w:ascii="Arial" w:hAnsi="Arial" w:cs="Arial"/>
        </w:rPr>
        <w:t xml:space="preserve">, 22 </w:t>
      </w:r>
      <w:proofErr w:type="spellStart"/>
      <w:r>
        <w:rPr>
          <w:rFonts w:ascii="Arial" w:hAnsi="Arial" w:cs="Arial"/>
        </w:rPr>
        <w:t>Σεπτεμβρίου</w:t>
      </w:r>
      <w:proofErr w:type="spellEnd"/>
      <w:r>
        <w:rPr>
          <w:rFonts w:ascii="Arial" w:hAnsi="Arial" w:cs="Arial"/>
        </w:rPr>
        <w:t xml:space="preserve"> 2011.</w:t>
      </w:r>
      <w:proofErr w:type="gramEnd"/>
    </w:p>
    <w:p w:rsidR="003A1F26" w:rsidRDefault="003A1F26" w:rsidP="003A1F26">
      <w:pPr>
        <w:pStyle w:val="NormalWeb"/>
        <w:jc w:val="both"/>
        <w:rPr>
          <w:rFonts w:ascii="Arial" w:hAnsi="Arial" w:cs="Arial"/>
          <w:sz w:val="18"/>
          <w:szCs w:val="18"/>
        </w:rPr>
      </w:pPr>
      <w:r>
        <w:rPr>
          <w:rFonts w:ascii="Arial" w:hAnsi="Arial" w:cs="Arial"/>
        </w:rPr>
        <w:t> </w:t>
      </w:r>
    </w:p>
    <w:p w:rsidR="000C0EF3" w:rsidRDefault="000C0EF3" w:rsidP="003A1F26">
      <w:pPr>
        <w:jc w:val="both"/>
      </w:pPr>
    </w:p>
    <w:sectPr w:rsidR="000C0EF3" w:rsidSect="000C0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F26"/>
    <w:rsid w:val="000C0EF3"/>
    <w:rsid w:val="003A1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8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2011-09-27T17:22:00Z</dcterms:created>
  <dcterms:modified xsi:type="dcterms:W3CDTF">2011-09-27T17:23:00Z</dcterms:modified>
</cp:coreProperties>
</file>